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048" w:rsidRDefault="004C7BB1" w:rsidP="00935BCC">
      <w:r>
        <w:t>Student’s Name</w:t>
      </w:r>
    </w:p>
    <w:p w:rsidR="00F95EE1" w:rsidRDefault="004C7BB1" w:rsidP="00935BCC">
      <w:r>
        <w:t>Institutional Affiliation</w:t>
      </w:r>
    </w:p>
    <w:p w:rsidR="00F95EE1" w:rsidRDefault="004C7BB1" w:rsidP="00935BCC">
      <w:r>
        <w:t>Course Title</w:t>
      </w:r>
    </w:p>
    <w:p w:rsidR="00F95EE1" w:rsidRDefault="004C7BB1" w:rsidP="00935BCC">
      <w:r>
        <w:t>Instructor’s Name</w:t>
      </w:r>
    </w:p>
    <w:p w:rsidR="00F95EE1" w:rsidRDefault="004C7BB1" w:rsidP="00935BCC">
      <w:r>
        <w:t>Date of Submission</w:t>
      </w:r>
    </w:p>
    <w:p w:rsidR="00935BCC" w:rsidRDefault="004C7BB1" w:rsidP="00935BCC">
      <w:pPr>
        <w:jc w:val="center"/>
      </w:pPr>
      <w:r w:rsidRPr="00935BCC">
        <w:rPr>
          <w:b/>
        </w:rPr>
        <w:t>Role of events on Mt. Sinai to the Formation of Jewish Identity</w:t>
      </w:r>
    </w:p>
    <w:p w:rsidR="001649BA" w:rsidRDefault="004C7BB1" w:rsidP="00935BCC">
      <w:pPr>
        <w:spacing w:after="0" w:line="480" w:lineRule="auto"/>
        <w:contextualSpacing/>
        <w:rPr>
          <w:rFonts w:ascii="Times New Roman" w:hAnsi="Times New Roman" w:cs="Times New Roman"/>
          <w:sz w:val="24"/>
          <w:szCs w:val="24"/>
        </w:rPr>
      </w:pPr>
      <w:r w:rsidRPr="00935BCC">
        <w:rPr>
          <w:rFonts w:ascii="Times New Roman" w:hAnsi="Times New Roman" w:cs="Times New Roman"/>
          <w:sz w:val="24"/>
          <w:szCs w:val="24"/>
        </w:rPr>
        <w:t xml:space="preserve"> Judaism is considered one of the oldest monotheistic religions globally, with Moses seen as Judaism's greatest prophet. The events that occurred</w:t>
      </w:r>
      <w:r w:rsidR="00250A34">
        <w:rPr>
          <w:rFonts w:ascii="Times New Roman" w:hAnsi="Times New Roman" w:cs="Times New Roman"/>
          <w:sz w:val="24"/>
          <w:szCs w:val="24"/>
        </w:rPr>
        <w:t xml:space="preserve"> significantly shaped Judaism</w:t>
      </w:r>
      <w:r w:rsidR="00EA7535">
        <w:rPr>
          <w:rFonts w:ascii="Times New Roman" w:hAnsi="Times New Roman" w:cs="Times New Roman"/>
          <w:sz w:val="24"/>
          <w:szCs w:val="24"/>
        </w:rPr>
        <w:t xml:space="preserve"> and the Jewish ways of life both cul</w:t>
      </w:r>
      <w:r w:rsidR="00467852">
        <w:rPr>
          <w:rFonts w:ascii="Times New Roman" w:hAnsi="Times New Roman" w:cs="Times New Roman"/>
          <w:sz w:val="24"/>
          <w:szCs w:val="24"/>
        </w:rPr>
        <w:t>turally and religiously. They</w:t>
      </w:r>
      <w:r w:rsidR="001649BA">
        <w:rPr>
          <w:rFonts w:ascii="Times New Roman" w:hAnsi="Times New Roman" w:cs="Times New Roman"/>
          <w:sz w:val="24"/>
          <w:szCs w:val="24"/>
        </w:rPr>
        <w:t xml:space="preserve"> include;</w:t>
      </w:r>
      <w:r>
        <w:rPr>
          <w:rFonts w:ascii="Times New Roman" w:hAnsi="Times New Roman" w:cs="Times New Roman"/>
          <w:sz w:val="24"/>
          <w:szCs w:val="24"/>
        </w:rPr>
        <w:t xml:space="preserve">The Jews believe that God manifested himself to Moses on Mount Sinai and gave him the </w:t>
      </w:r>
      <w:r w:rsidR="00467852">
        <w:rPr>
          <w:rFonts w:ascii="Times New Roman" w:hAnsi="Times New Roman" w:cs="Times New Roman"/>
          <w:sz w:val="24"/>
          <w:szCs w:val="24"/>
        </w:rPr>
        <w:t xml:space="preserve">(619) </w:t>
      </w:r>
      <w:r>
        <w:rPr>
          <w:rFonts w:ascii="Times New Roman" w:hAnsi="Times New Roman" w:cs="Times New Roman"/>
          <w:sz w:val="24"/>
          <w:szCs w:val="24"/>
        </w:rPr>
        <w:t>commandments that his people were to follow</w:t>
      </w:r>
      <w:r w:rsidR="00CF5942">
        <w:rPr>
          <w:rFonts w:ascii="Times New Roman" w:hAnsi="Times New Roman" w:cs="Times New Roman"/>
          <w:sz w:val="24"/>
          <w:szCs w:val="24"/>
        </w:rPr>
        <w:t xml:space="preserve"> (Amir, Yehoshua</w:t>
      </w:r>
      <w:r w:rsidR="00EB391F">
        <w:rPr>
          <w:rFonts w:ascii="Times New Roman" w:hAnsi="Times New Roman" w:cs="Times New Roman"/>
          <w:sz w:val="24"/>
          <w:szCs w:val="24"/>
        </w:rPr>
        <w:t>, p. 83-105)</w:t>
      </w:r>
      <w:r w:rsidR="00467852">
        <w:rPr>
          <w:rFonts w:ascii="Times New Roman" w:hAnsi="Times New Roman" w:cs="Times New Roman"/>
          <w:sz w:val="24"/>
          <w:szCs w:val="24"/>
        </w:rPr>
        <w:t xml:space="preserve">. </w:t>
      </w:r>
      <w:r>
        <w:rPr>
          <w:rFonts w:ascii="Times New Roman" w:hAnsi="Times New Roman" w:cs="Times New Roman"/>
          <w:sz w:val="24"/>
          <w:szCs w:val="24"/>
        </w:rPr>
        <w:t>The oral laws were to be passed from generation to subsequent generation through the rabbinic leaders, who believed these ways came from Moses, who got the rules from God himself. However, the people feared that the laws being passed down orally could be lost along the way and decided to write these laws down in one book known as the Mishnah. These commandments have played a massive role in shaping the lives of t</w:t>
      </w:r>
      <w:r w:rsidR="00467852">
        <w:rPr>
          <w:rFonts w:ascii="Times New Roman" w:hAnsi="Times New Roman" w:cs="Times New Roman"/>
          <w:sz w:val="24"/>
          <w:szCs w:val="24"/>
        </w:rPr>
        <w:t>he Jews and their identity. E.g., it</w:t>
      </w:r>
      <w:r>
        <w:rPr>
          <w:rFonts w:ascii="Times New Roman" w:hAnsi="Times New Roman" w:cs="Times New Roman"/>
          <w:sz w:val="24"/>
          <w:szCs w:val="24"/>
        </w:rPr>
        <w:t xml:space="preserve"> led to mon</w:t>
      </w:r>
      <w:r w:rsidR="00467852">
        <w:rPr>
          <w:rFonts w:ascii="Times New Roman" w:hAnsi="Times New Roman" w:cs="Times New Roman"/>
          <w:sz w:val="24"/>
          <w:szCs w:val="24"/>
        </w:rPr>
        <w:t xml:space="preserve">otheism; </w:t>
      </w:r>
      <w:r w:rsidR="00EA7535">
        <w:rPr>
          <w:rFonts w:ascii="Times New Roman" w:hAnsi="Times New Roman" w:cs="Times New Roman"/>
          <w:sz w:val="24"/>
          <w:szCs w:val="24"/>
        </w:rPr>
        <w:t xml:space="preserve">they were to regard God as their only God and give no absolute status to any other form of divinity or deity. </w:t>
      </w:r>
      <w:r>
        <w:rPr>
          <w:rFonts w:ascii="Times New Roman" w:hAnsi="Times New Roman" w:cs="Times New Roman"/>
          <w:sz w:val="24"/>
          <w:szCs w:val="24"/>
        </w:rPr>
        <w:t xml:space="preserve"> They are also to love one another, </w:t>
      </w:r>
      <w:r w:rsidR="009607C1">
        <w:rPr>
          <w:rFonts w:ascii="Times New Roman" w:hAnsi="Times New Roman" w:cs="Times New Roman"/>
          <w:sz w:val="24"/>
          <w:szCs w:val="24"/>
        </w:rPr>
        <w:t xml:space="preserve">which would symbolize how God loves his people. It is also considered a way </w:t>
      </w:r>
      <w:r w:rsidR="004E52F7">
        <w:rPr>
          <w:rFonts w:ascii="Times New Roman" w:hAnsi="Times New Roman" w:cs="Times New Roman"/>
          <w:sz w:val="24"/>
          <w:szCs w:val="24"/>
        </w:rPr>
        <w:t>of experiencing God and feeling close to Him by following his commandments. Different denominations under Judaism emerged and have been emerging since.</w:t>
      </w:r>
    </w:p>
    <w:p w:rsidR="00BE7A00" w:rsidRDefault="004C7BB1" w:rsidP="00935BCC">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      Most of these denominations are governed by the laws of Moses (Torat Moshe). Orthodox Judaism emphasizes strictly following the written and oral Torah given to Moses on the mountain</w:t>
      </w:r>
      <w:r w:rsidR="00CF5942">
        <w:rPr>
          <w:rFonts w:ascii="Times New Roman" w:hAnsi="Times New Roman" w:cs="Times New Roman"/>
          <w:sz w:val="24"/>
          <w:szCs w:val="24"/>
        </w:rPr>
        <w:t xml:space="preserve"> (Schwartz, Yossef</w:t>
      </w:r>
      <w:r w:rsidR="00EB391F">
        <w:rPr>
          <w:rFonts w:ascii="Times New Roman" w:hAnsi="Times New Roman" w:cs="Times New Roman"/>
          <w:sz w:val="24"/>
          <w:szCs w:val="24"/>
        </w:rPr>
        <w:t>, p.632)</w:t>
      </w:r>
      <w:r>
        <w:rPr>
          <w:rFonts w:ascii="Times New Roman" w:hAnsi="Times New Roman" w:cs="Times New Roman"/>
          <w:sz w:val="24"/>
          <w:szCs w:val="24"/>
        </w:rPr>
        <w:t xml:space="preserve">. They believe the Torah to be divine and cannot be changed and are uptight on the rules. As for Conservative and Reform Judaism, both denominations follow the Torah, but with a much more liberal and looser perspective. They view the laws as a </w:t>
      </w:r>
      <w:r>
        <w:rPr>
          <w:rFonts w:ascii="Times New Roman" w:hAnsi="Times New Roman" w:cs="Times New Roman"/>
          <w:sz w:val="24"/>
          <w:szCs w:val="24"/>
        </w:rPr>
        <w:lastRenderedPageBreak/>
        <w:t>path or guide towards what should be done and provide a general sense of direction, but not as strict rules and obligations that need to be fulfilled. Hence, the Torah governs the people's lifestyle and acts as their law to</w:t>
      </w:r>
      <w:r w:rsidR="00467852">
        <w:rPr>
          <w:rFonts w:ascii="Times New Roman" w:hAnsi="Times New Roman" w:cs="Times New Roman"/>
          <w:sz w:val="24"/>
          <w:szCs w:val="24"/>
        </w:rPr>
        <w:t xml:space="preserve"> shape and direct their actions.</w:t>
      </w:r>
      <w:r>
        <w:rPr>
          <w:rFonts w:ascii="Times New Roman" w:hAnsi="Times New Roman" w:cs="Times New Roman"/>
          <w:sz w:val="24"/>
          <w:szCs w:val="24"/>
        </w:rPr>
        <w:t xml:space="preserve">  The events that occurred also played a role in shaping the moral dynamics of the Jewi</w:t>
      </w:r>
      <w:r w:rsidR="00467852">
        <w:rPr>
          <w:rFonts w:ascii="Times New Roman" w:hAnsi="Times New Roman" w:cs="Times New Roman"/>
          <w:sz w:val="24"/>
          <w:szCs w:val="24"/>
        </w:rPr>
        <w:t xml:space="preserve">sh identity, </w:t>
      </w:r>
      <w:r w:rsidR="009B3F0E">
        <w:rPr>
          <w:rFonts w:ascii="Times New Roman" w:hAnsi="Times New Roman" w:cs="Times New Roman"/>
          <w:sz w:val="24"/>
          <w:szCs w:val="24"/>
        </w:rPr>
        <w:t>defining the Israelite kingdom since their living was unique from other forms.</w:t>
      </w:r>
      <w:r>
        <w:rPr>
          <w:rFonts w:ascii="Times New Roman" w:hAnsi="Times New Roman" w:cs="Times New Roman"/>
          <w:sz w:val="24"/>
          <w:szCs w:val="24"/>
        </w:rPr>
        <w:t xml:space="preserve"> It played a role in introducing a form of legislation and cultural formation too. Here, God is seen as the one ruler and the enforcer of the rules, hence coming up with a form of government. The laws also brought forth different forms of cultural practices that are still in practice to date. Some of these include; celebrating the Passover, celebrating the Sabbath, and also circumcision. The different denominations of Judaism present today all differ in terms of what to follow when it comes to the Torah. Some follow the cultural and traditional part of it, others the religious element, whi</w:t>
      </w:r>
      <w:r w:rsidR="00EB391F">
        <w:rPr>
          <w:rFonts w:ascii="Times New Roman" w:hAnsi="Times New Roman" w:cs="Times New Roman"/>
          <w:sz w:val="24"/>
          <w:szCs w:val="24"/>
        </w:rPr>
        <w:t>le others do not believe in it at all.</w:t>
      </w:r>
    </w:p>
    <w:p w:rsidR="00DE6FEE" w:rsidRDefault="00DE6FEE" w:rsidP="00935BCC">
      <w:pPr>
        <w:spacing w:after="0" w:line="480" w:lineRule="auto"/>
        <w:contextualSpacing/>
        <w:rPr>
          <w:rFonts w:ascii="Times New Roman" w:hAnsi="Times New Roman" w:cs="Times New Roman"/>
          <w:sz w:val="24"/>
          <w:szCs w:val="24"/>
        </w:rPr>
      </w:pPr>
    </w:p>
    <w:p w:rsidR="00EB391F" w:rsidRPr="00EB391F" w:rsidRDefault="00EB391F" w:rsidP="00EB391F">
      <w:pPr>
        <w:spacing w:after="0"/>
        <w:ind w:left="720" w:hanging="720"/>
        <w:contextualSpacing/>
        <w:jc w:val="center"/>
        <w:rPr>
          <w:rFonts w:ascii="Times New Roman" w:hAnsi="Times New Roman" w:cs="Times New Roman"/>
          <w:sz w:val="24"/>
          <w:szCs w:val="24"/>
        </w:rPr>
      </w:pPr>
    </w:p>
    <w:p w:rsidR="008B74CC" w:rsidRDefault="008B74CC" w:rsidP="00EB391F">
      <w:pPr>
        <w:tabs>
          <w:tab w:val="left" w:pos="2700"/>
        </w:tabs>
        <w:spacing w:after="0" w:line="480" w:lineRule="auto"/>
        <w:ind w:left="720" w:hanging="720"/>
        <w:contextualSpacing/>
        <w:jc w:val="center"/>
        <w:rPr>
          <w:rFonts w:ascii="Times New Roman" w:hAnsi="Times New Roman" w:cs="Times New Roman"/>
          <w:b/>
          <w:sz w:val="24"/>
          <w:szCs w:val="24"/>
        </w:rPr>
      </w:pPr>
    </w:p>
    <w:p w:rsidR="008B74CC" w:rsidRDefault="008B74CC" w:rsidP="00EB391F">
      <w:pPr>
        <w:tabs>
          <w:tab w:val="left" w:pos="2700"/>
        </w:tabs>
        <w:spacing w:after="0" w:line="480" w:lineRule="auto"/>
        <w:ind w:left="720" w:hanging="720"/>
        <w:contextualSpacing/>
        <w:jc w:val="center"/>
        <w:rPr>
          <w:rFonts w:ascii="Times New Roman" w:hAnsi="Times New Roman" w:cs="Times New Roman"/>
          <w:b/>
          <w:sz w:val="24"/>
          <w:szCs w:val="24"/>
        </w:rPr>
      </w:pPr>
    </w:p>
    <w:p w:rsidR="008B74CC" w:rsidRDefault="008B74CC" w:rsidP="00EB391F">
      <w:pPr>
        <w:tabs>
          <w:tab w:val="left" w:pos="2700"/>
        </w:tabs>
        <w:spacing w:after="0" w:line="480" w:lineRule="auto"/>
        <w:ind w:left="720" w:hanging="720"/>
        <w:contextualSpacing/>
        <w:jc w:val="center"/>
        <w:rPr>
          <w:rFonts w:ascii="Times New Roman" w:hAnsi="Times New Roman" w:cs="Times New Roman"/>
          <w:b/>
          <w:sz w:val="24"/>
          <w:szCs w:val="24"/>
        </w:rPr>
      </w:pPr>
    </w:p>
    <w:p w:rsidR="008B74CC" w:rsidRDefault="008B74CC" w:rsidP="00EB391F">
      <w:pPr>
        <w:tabs>
          <w:tab w:val="left" w:pos="2700"/>
        </w:tabs>
        <w:spacing w:after="0" w:line="480" w:lineRule="auto"/>
        <w:ind w:left="720" w:hanging="720"/>
        <w:contextualSpacing/>
        <w:jc w:val="center"/>
        <w:rPr>
          <w:rFonts w:ascii="Times New Roman" w:hAnsi="Times New Roman" w:cs="Times New Roman"/>
          <w:b/>
          <w:sz w:val="24"/>
          <w:szCs w:val="24"/>
        </w:rPr>
      </w:pPr>
    </w:p>
    <w:p w:rsidR="008B74CC" w:rsidRDefault="008B74CC" w:rsidP="00EB391F">
      <w:pPr>
        <w:tabs>
          <w:tab w:val="left" w:pos="2700"/>
        </w:tabs>
        <w:spacing w:after="0" w:line="480" w:lineRule="auto"/>
        <w:ind w:left="720" w:hanging="720"/>
        <w:contextualSpacing/>
        <w:jc w:val="center"/>
        <w:rPr>
          <w:rFonts w:ascii="Times New Roman" w:hAnsi="Times New Roman" w:cs="Times New Roman"/>
          <w:b/>
          <w:sz w:val="24"/>
          <w:szCs w:val="24"/>
        </w:rPr>
      </w:pPr>
    </w:p>
    <w:p w:rsidR="008B74CC" w:rsidRDefault="008B74CC" w:rsidP="00EB391F">
      <w:pPr>
        <w:tabs>
          <w:tab w:val="left" w:pos="2700"/>
        </w:tabs>
        <w:spacing w:after="0" w:line="480" w:lineRule="auto"/>
        <w:ind w:left="720" w:hanging="720"/>
        <w:contextualSpacing/>
        <w:jc w:val="center"/>
        <w:rPr>
          <w:rFonts w:ascii="Times New Roman" w:hAnsi="Times New Roman" w:cs="Times New Roman"/>
          <w:b/>
          <w:sz w:val="24"/>
          <w:szCs w:val="24"/>
        </w:rPr>
      </w:pPr>
    </w:p>
    <w:p w:rsidR="008B74CC" w:rsidRDefault="008B74CC" w:rsidP="00EB391F">
      <w:pPr>
        <w:tabs>
          <w:tab w:val="left" w:pos="2700"/>
        </w:tabs>
        <w:spacing w:after="0" w:line="480" w:lineRule="auto"/>
        <w:ind w:left="720" w:hanging="720"/>
        <w:contextualSpacing/>
        <w:jc w:val="center"/>
        <w:rPr>
          <w:rFonts w:ascii="Times New Roman" w:hAnsi="Times New Roman" w:cs="Times New Roman"/>
          <w:b/>
          <w:sz w:val="24"/>
          <w:szCs w:val="24"/>
        </w:rPr>
      </w:pPr>
    </w:p>
    <w:p w:rsidR="008B74CC" w:rsidRDefault="008B74CC" w:rsidP="00EB391F">
      <w:pPr>
        <w:tabs>
          <w:tab w:val="left" w:pos="2700"/>
        </w:tabs>
        <w:spacing w:after="0" w:line="480" w:lineRule="auto"/>
        <w:ind w:left="720" w:hanging="720"/>
        <w:contextualSpacing/>
        <w:jc w:val="center"/>
        <w:rPr>
          <w:rFonts w:ascii="Times New Roman" w:hAnsi="Times New Roman" w:cs="Times New Roman"/>
          <w:b/>
          <w:sz w:val="24"/>
          <w:szCs w:val="24"/>
        </w:rPr>
      </w:pPr>
    </w:p>
    <w:p w:rsidR="008B74CC" w:rsidRDefault="008B74CC" w:rsidP="00EB391F">
      <w:pPr>
        <w:tabs>
          <w:tab w:val="left" w:pos="2700"/>
        </w:tabs>
        <w:spacing w:after="0" w:line="480" w:lineRule="auto"/>
        <w:ind w:left="720" w:hanging="720"/>
        <w:contextualSpacing/>
        <w:jc w:val="center"/>
        <w:rPr>
          <w:rFonts w:ascii="Times New Roman" w:hAnsi="Times New Roman" w:cs="Times New Roman"/>
          <w:b/>
          <w:sz w:val="24"/>
          <w:szCs w:val="24"/>
        </w:rPr>
      </w:pPr>
    </w:p>
    <w:p w:rsidR="008B74CC" w:rsidRDefault="008B74CC" w:rsidP="00EB391F">
      <w:pPr>
        <w:tabs>
          <w:tab w:val="left" w:pos="2700"/>
        </w:tabs>
        <w:spacing w:after="0" w:line="480" w:lineRule="auto"/>
        <w:ind w:left="720" w:hanging="720"/>
        <w:contextualSpacing/>
        <w:jc w:val="center"/>
        <w:rPr>
          <w:rFonts w:ascii="Times New Roman" w:hAnsi="Times New Roman" w:cs="Times New Roman"/>
          <w:b/>
          <w:sz w:val="24"/>
          <w:szCs w:val="24"/>
        </w:rPr>
      </w:pPr>
    </w:p>
    <w:p w:rsidR="008B74CC" w:rsidRDefault="00EB391F" w:rsidP="008B74CC">
      <w:pPr>
        <w:tabs>
          <w:tab w:val="left" w:pos="2700"/>
        </w:tabs>
        <w:spacing w:after="0" w:line="480" w:lineRule="auto"/>
        <w:ind w:left="720" w:hanging="720"/>
        <w:contextualSpacing/>
        <w:jc w:val="center"/>
        <w:rPr>
          <w:rFonts w:ascii="Times New Roman" w:hAnsi="Times New Roman" w:cs="Times New Roman"/>
          <w:b/>
          <w:sz w:val="24"/>
          <w:szCs w:val="24"/>
        </w:rPr>
      </w:pPr>
      <w:r w:rsidRPr="00EB391F">
        <w:rPr>
          <w:rFonts w:ascii="Times New Roman" w:hAnsi="Times New Roman" w:cs="Times New Roman"/>
          <w:b/>
          <w:sz w:val="24"/>
          <w:szCs w:val="24"/>
        </w:rPr>
        <w:lastRenderedPageBreak/>
        <w:t>Work Cited</w:t>
      </w:r>
    </w:p>
    <w:p w:rsidR="008B74CC" w:rsidRPr="008B74CC" w:rsidRDefault="008B74CC" w:rsidP="008B74CC">
      <w:pPr>
        <w:tabs>
          <w:tab w:val="left" w:pos="2700"/>
        </w:tabs>
        <w:spacing w:after="0" w:line="480" w:lineRule="auto"/>
        <w:ind w:left="720" w:hanging="720"/>
        <w:contextualSpacing/>
        <w:jc w:val="center"/>
        <w:rPr>
          <w:rFonts w:ascii="Times New Roman" w:hAnsi="Times New Roman" w:cs="Times New Roman"/>
          <w:b/>
          <w:sz w:val="24"/>
          <w:szCs w:val="24"/>
        </w:rPr>
      </w:pPr>
      <w:bookmarkStart w:id="0" w:name="_GoBack"/>
      <w:bookmarkEnd w:id="0"/>
      <w:r w:rsidRPr="00EB391F">
        <w:rPr>
          <w:rFonts w:ascii="Times New Roman" w:hAnsi="Times New Roman" w:cs="Times New Roman"/>
          <w:color w:val="222222"/>
          <w:sz w:val="24"/>
          <w:szCs w:val="24"/>
          <w:shd w:val="clear" w:color="auto" w:fill="FFFFFF"/>
        </w:rPr>
        <w:t>Amir, Yehoshua. "Θεοκρατία as a Concept of Political Philosophy: Josephus’ Presentation of Moses’ Politeia." </w:t>
      </w:r>
      <w:r w:rsidRPr="00EB391F">
        <w:rPr>
          <w:rFonts w:ascii="Times New Roman" w:hAnsi="Times New Roman" w:cs="Times New Roman"/>
          <w:i/>
          <w:iCs/>
          <w:color w:val="222222"/>
          <w:sz w:val="24"/>
          <w:szCs w:val="24"/>
          <w:shd w:val="clear" w:color="auto" w:fill="FFFFFF"/>
        </w:rPr>
        <w:t>Scripta Classica Israelica</w:t>
      </w:r>
      <w:r w:rsidRPr="00EB391F">
        <w:rPr>
          <w:rFonts w:ascii="Times New Roman" w:hAnsi="Times New Roman" w:cs="Times New Roman"/>
          <w:color w:val="222222"/>
          <w:sz w:val="24"/>
          <w:szCs w:val="24"/>
          <w:shd w:val="clear" w:color="auto" w:fill="FFFFFF"/>
        </w:rPr>
        <w:t> (2020): 83-105.</w:t>
      </w:r>
    </w:p>
    <w:p w:rsidR="008B74CC" w:rsidRPr="00EB391F" w:rsidRDefault="008B74CC" w:rsidP="008B74CC">
      <w:pPr>
        <w:tabs>
          <w:tab w:val="left" w:pos="2700"/>
        </w:tabs>
        <w:spacing w:after="0" w:line="480" w:lineRule="auto"/>
        <w:ind w:left="720" w:hanging="720"/>
        <w:contextualSpacing/>
        <w:rPr>
          <w:rFonts w:ascii="Times New Roman" w:hAnsi="Times New Roman" w:cs="Times New Roman"/>
          <w:sz w:val="24"/>
          <w:szCs w:val="24"/>
        </w:rPr>
      </w:pPr>
      <w:r w:rsidRPr="00EB391F">
        <w:rPr>
          <w:rFonts w:ascii="Times New Roman" w:hAnsi="Times New Roman" w:cs="Times New Roman"/>
          <w:color w:val="222222"/>
          <w:sz w:val="24"/>
          <w:szCs w:val="24"/>
          <w:shd w:val="clear" w:color="auto" w:fill="FFFFFF"/>
        </w:rPr>
        <w:t>Schwartz, Yossef. "“From Moses to Moses”: Late Medieval Jewish and Christian Interpretation of Moses’s Prophecy." </w:t>
      </w:r>
      <w:r w:rsidRPr="00EB391F">
        <w:rPr>
          <w:rFonts w:ascii="Times New Roman" w:hAnsi="Times New Roman" w:cs="Times New Roman"/>
          <w:i/>
          <w:iCs/>
          <w:color w:val="222222"/>
          <w:sz w:val="24"/>
          <w:szCs w:val="24"/>
          <w:shd w:val="clear" w:color="auto" w:fill="FFFFFF"/>
        </w:rPr>
        <w:t>Religions</w:t>
      </w:r>
      <w:r w:rsidRPr="00EB391F">
        <w:rPr>
          <w:rFonts w:ascii="Times New Roman" w:hAnsi="Times New Roman" w:cs="Times New Roman"/>
          <w:color w:val="222222"/>
          <w:sz w:val="24"/>
          <w:szCs w:val="24"/>
          <w:shd w:val="clear" w:color="auto" w:fill="FFFFFF"/>
        </w:rPr>
        <w:t> 11.12 (2020): 632.</w:t>
      </w:r>
    </w:p>
    <w:p w:rsidR="00F95EE1" w:rsidRDefault="00F95EE1" w:rsidP="00F95EE1">
      <w:pPr>
        <w:jc w:val="center"/>
      </w:pPr>
    </w:p>
    <w:p w:rsidR="00F95EE1" w:rsidRDefault="00F95EE1" w:rsidP="00F95EE1">
      <w:pPr>
        <w:jc w:val="center"/>
      </w:pPr>
    </w:p>
    <w:p w:rsidR="00F95EE1" w:rsidRDefault="00F95EE1" w:rsidP="00F95EE1">
      <w:pPr>
        <w:jc w:val="center"/>
      </w:pPr>
    </w:p>
    <w:p w:rsidR="00F95EE1" w:rsidRDefault="00F95EE1" w:rsidP="00F95EE1">
      <w:pPr>
        <w:jc w:val="center"/>
      </w:pPr>
    </w:p>
    <w:p w:rsidR="00F95EE1" w:rsidRDefault="00F95EE1" w:rsidP="00F95EE1">
      <w:pPr>
        <w:jc w:val="center"/>
      </w:pPr>
    </w:p>
    <w:p w:rsidR="00F95EE1" w:rsidRDefault="00F95EE1" w:rsidP="00F95EE1">
      <w:pPr>
        <w:jc w:val="center"/>
      </w:pPr>
    </w:p>
    <w:p w:rsidR="00F95EE1" w:rsidRDefault="00F95EE1" w:rsidP="00F95EE1">
      <w:pPr>
        <w:jc w:val="center"/>
      </w:pPr>
    </w:p>
    <w:p w:rsidR="00F95EE1" w:rsidRDefault="00F95EE1" w:rsidP="00F95EE1"/>
    <w:sectPr w:rsidR="00F95EE1" w:rsidSect="006F790F">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2A54" w:rsidRDefault="00642A54">
      <w:pPr>
        <w:spacing w:after="0" w:line="240" w:lineRule="auto"/>
      </w:pPr>
      <w:r>
        <w:separator/>
      </w:r>
    </w:p>
  </w:endnote>
  <w:endnote w:type="continuationSeparator" w:id="1">
    <w:p w:rsidR="00642A54" w:rsidRDefault="00642A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2A54" w:rsidRDefault="00642A54">
      <w:pPr>
        <w:spacing w:after="0" w:line="240" w:lineRule="auto"/>
      </w:pPr>
      <w:r>
        <w:separator/>
      </w:r>
    </w:p>
  </w:footnote>
  <w:footnote w:type="continuationSeparator" w:id="1">
    <w:p w:rsidR="00642A54" w:rsidRDefault="00642A5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28172"/>
      <w:docPartObj>
        <w:docPartGallery w:val="Page Numbers (Top of Page)"/>
        <w:docPartUnique/>
      </w:docPartObj>
    </w:sdtPr>
    <w:sdtContent>
      <w:p w:rsidR="00F46DCA" w:rsidRDefault="00F46DCA">
        <w:pPr>
          <w:pStyle w:val="Header"/>
          <w:jc w:val="right"/>
        </w:pPr>
        <w:r>
          <w:t xml:space="preserve">Surname </w:t>
        </w:r>
        <w:fldSimple w:instr=" PAGE   \* MERGEFORMAT ">
          <w:r w:rsidR="00CF5942">
            <w:rPr>
              <w:noProof/>
            </w:rPr>
            <w:t>2</w:t>
          </w:r>
        </w:fldSimple>
      </w:p>
    </w:sdtContent>
  </w:sdt>
  <w:p w:rsidR="00DE6FEE" w:rsidRDefault="00DE6FE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tTAwszSzNLE0NDAyNjNW0lEKTi0uzszPAykwrAUALjU7CCwAAAA="/>
  </w:docVars>
  <w:rsids>
    <w:rsidRoot w:val="00F95EE1"/>
    <w:rsid w:val="000E1869"/>
    <w:rsid w:val="001649BA"/>
    <w:rsid w:val="001B57D6"/>
    <w:rsid w:val="00250A34"/>
    <w:rsid w:val="002B37FA"/>
    <w:rsid w:val="003E7CE4"/>
    <w:rsid w:val="00467852"/>
    <w:rsid w:val="004C7BB1"/>
    <w:rsid w:val="004E52F7"/>
    <w:rsid w:val="00642A54"/>
    <w:rsid w:val="006F790F"/>
    <w:rsid w:val="008B74CC"/>
    <w:rsid w:val="00935BCC"/>
    <w:rsid w:val="009607C1"/>
    <w:rsid w:val="009B3F0E"/>
    <w:rsid w:val="00A036E5"/>
    <w:rsid w:val="00BE7A00"/>
    <w:rsid w:val="00C6071E"/>
    <w:rsid w:val="00CF5942"/>
    <w:rsid w:val="00DC5A2C"/>
    <w:rsid w:val="00DE6FEE"/>
    <w:rsid w:val="00EA7535"/>
    <w:rsid w:val="00EB391F"/>
    <w:rsid w:val="00EC3048"/>
    <w:rsid w:val="00F30F49"/>
    <w:rsid w:val="00F46DCA"/>
    <w:rsid w:val="00F95E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9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6F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6FEE"/>
  </w:style>
  <w:style w:type="paragraph" w:styleId="Footer">
    <w:name w:val="footer"/>
    <w:basedOn w:val="Normal"/>
    <w:link w:val="FooterChar"/>
    <w:uiPriority w:val="99"/>
    <w:unhideWhenUsed/>
    <w:rsid w:val="00DE6F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6FEE"/>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487</Words>
  <Characters>2779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MICROSOFT OFFICE USER</cp:lastModifiedBy>
  <cp:revision>2</cp:revision>
  <dcterms:created xsi:type="dcterms:W3CDTF">2021-02-17T21:15:00Z</dcterms:created>
  <dcterms:modified xsi:type="dcterms:W3CDTF">2021-02-17T21:15:00Z</dcterms:modified>
</cp:coreProperties>
</file>